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4" w:type="pct"/>
        <w:tblLook w:val="04A0" w:firstRow="1" w:lastRow="0" w:firstColumn="1" w:lastColumn="0" w:noHBand="0" w:noVBand="1"/>
      </w:tblPr>
      <w:tblGrid>
        <w:gridCol w:w="10413"/>
      </w:tblGrid>
      <w:tr w:rsidR="004C0775" w:rsidTr="004C0775">
        <w:tc>
          <w:tcPr>
            <w:tcW w:w="5000" w:type="pct"/>
            <w:shd w:val="clear" w:color="auto" w:fill="auto"/>
          </w:tcPr>
          <w:p w:rsidR="004C0775" w:rsidRPr="003D76CA" w:rsidRDefault="00EB701D" w:rsidP="00EB701D">
            <w:pPr>
              <w:tabs>
                <w:tab w:val="left" w:pos="2010"/>
                <w:tab w:val="center" w:pos="4695"/>
                <w:tab w:val="left" w:pos="7245"/>
              </w:tabs>
              <w:rPr>
                <w:rFonts w:ascii="Palace Script MT" w:hAnsi="Palace Script MT" w:cs="Palace Script MT"/>
                <w:sz w:val="22"/>
                <w:szCs w:val="44"/>
              </w:rPr>
            </w:pPr>
            <w:bookmarkStart w:id="0" w:name="_GoBack"/>
            <w:bookmarkEnd w:id="0"/>
            <w:r>
              <w:rPr>
                <w:noProof/>
                <w:color w:val="808080"/>
              </w:rPr>
              <w:tab/>
            </w:r>
            <w:r>
              <w:rPr>
                <w:noProof/>
                <w:color w:val="808080"/>
              </w:rPr>
              <w:tab/>
            </w:r>
            <w:r w:rsidR="00D32154" w:rsidRPr="00222AF4">
              <w:rPr>
                <w:noProof/>
                <w:color w:val="808080"/>
              </w:rPr>
              <w:drawing>
                <wp:inline distT="0" distB="0" distL="0" distR="0">
                  <wp:extent cx="590550" cy="638175"/>
                  <wp:effectExtent l="0" t="0" r="0" b="0"/>
                  <wp:docPr id="1" name="Immagine 1" descr="Descrizione: 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8080"/>
              </w:rPr>
              <w:tab/>
            </w:r>
          </w:p>
          <w:p w:rsidR="004C0775" w:rsidRPr="003D76CA" w:rsidRDefault="004C0775" w:rsidP="004C0775">
            <w:pPr>
              <w:jc w:val="center"/>
              <w:rPr>
                <w:rFonts w:ascii="Palace Script MT" w:hAnsi="Palace Script MT" w:cs="Palace Script MT"/>
                <w:sz w:val="56"/>
                <w:szCs w:val="44"/>
              </w:rPr>
            </w:pPr>
            <w:r w:rsidRPr="003D76CA">
              <w:rPr>
                <w:rFonts w:ascii="Palace Script MT" w:hAnsi="Palace Script MT" w:cs="Palace Script MT"/>
                <w:sz w:val="56"/>
                <w:szCs w:val="44"/>
              </w:rPr>
              <w:t>Ministero</w:t>
            </w:r>
            <w:r>
              <w:rPr>
                <w:rFonts w:ascii="Palace Script MT" w:hAnsi="Palace Script MT" w:cs="Palace Script MT"/>
                <w:sz w:val="56"/>
                <w:szCs w:val="44"/>
              </w:rPr>
              <w:t xml:space="preserve"> per i beni e </w:t>
            </w:r>
            <w:r w:rsidRPr="003D76CA">
              <w:rPr>
                <w:rFonts w:ascii="Palace Script MT" w:hAnsi="Palace Script MT" w:cs="Palace Script MT"/>
                <w:sz w:val="56"/>
                <w:szCs w:val="44"/>
              </w:rPr>
              <w:t xml:space="preserve">le attività culturali </w:t>
            </w:r>
          </w:p>
          <w:p w:rsidR="004C0775" w:rsidRDefault="004C0775" w:rsidP="00E3797E">
            <w:pPr>
              <w:jc w:val="center"/>
              <w:rPr>
                <w:bCs/>
                <w:sz w:val="20"/>
                <w:szCs w:val="20"/>
              </w:rPr>
            </w:pPr>
            <w:r w:rsidRPr="00E3797E">
              <w:rPr>
                <w:bCs/>
                <w:sz w:val="20"/>
                <w:szCs w:val="20"/>
              </w:rPr>
              <w:t xml:space="preserve">DIREZIONE </w:t>
            </w:r>
            <w:r>
              <w:rPr>
                <w:bCs/>
                <w:sz w:val="20"/>
                <w:szCs w:val="20"/>
              </w:rPr>
              <w:t>GENERALE ARTE E ARCHITETTURA CONTEMPORANEE E PERIFERIE URBANE</w:t>
            </w:r>
          </w:p>
          <w:p w:rsidR="004C0775" w:rsidRPr="00E3797E" w:rsidRDefault="004C0775" w:rsidP="004A06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2340" w:rsidRDefault="00A12340" w:rsidP="00A12340">
      <w:pPr>
        <w:spacing w:line="259" w:lineRule="auto"/>
        <w:jc w:val="center"/>
        <w:rPr>
          <w:rFonts w:ascii="Garamond" w:hAnsi="Garamond"/>
          <w:b/>
        </w:rPr>
      </w:pPr>
    </w:p>
    <w:p w:rsidR="002D6B55" w:rsidRPr="00EB701D" w:rsidRDefault="00610BBE" w:rsidP="00A12340">
      <w:pPr>
        <w:spacing w:line="259" w:lineRule="auto"/>
        <w:jc w:val="center"/>
        <w:rPr>
          <w:rFonts w:ascii="Garamond" w:hAnsi="Garamond"/>
          <w:b/>
        </w:rPr>
      </w:pPr>
      <w:r w:rsidRPr="00EB701D">
        <w:rPr>
          <w:rFonts w:ascii="Garamond" w:hAnsi="Garamond"/>
          <w:b/>
        </w:rPr>
        <w:t>FESTIVAL DELL’ARCHITETTURA</w:t>
      </w:r>
    </w:p>
    <w:p w:rsidR="002D6B55" w:rsidRPr="00EB701D" w:rsidRDefault="002D6B55" w:rsidP="00A12340">
      <w:pPr>
        <w:spacing w:line="259" w:lineRule="auto"/>
        <w:jc w:val="center"/>
        <w:rPr>
          <w:rFonts w:ascii="Garamond" w:hAnsi="Garamond"/>
          <w:b/>
        </w:rPr>
      </w:pPr>
      <w:r w:rsidRPr="00EB701D">
        <w:rPr>
          <w:rFonts w:ascii="Garamond" w:hAnsi="Garamond"/>
          <w:b/>
        </w:rPr>
        <w:t xml:space="preserve">ALLEGATO </w:t>
      </w:r>
      <w:r w:rsidR="00EB701D">
        <w:rPr>
          <w:rFonts w:ascii="Garamond" w:hAnsi="Garamond"/>
          <w:b/>
        </w:rPr>
        <w:t>2</w:t>
      </w:r>
      <w:r w:rsidRPr="00EB701D">
        <w:rPr>
          <w:rFonts w:ascii="Garamond" w:hAnsi="Garamond"/>
          <w:b/>
        </w:rPr>
        <w:t xml:space="preserve">- </w:t>
      </w:r>
      <w:r w:rsidR="00A12340">
        <w:rPr>
          <w:rFonts w:ascii="Garamond" w:hAnsi="Garamond"/>
          <w:b/>
        </w:rPr>
        <w:t>E</w:t>
      </w:r>
      <w:r w:rsidR="00A12340" w:rsidRPr="00EB701D">
        <w:rPr>
          <w:rFonts w:ascii="Garamond" w:hAnsi="Garamond"/>
          <w:b/>
        </w:rPr>
        <w:t>sempio di budget</w:t>
      </w:r>
    </w:p>
    <w:p w:rsidR="002D6B55" w:rsidRDefault="00F25D01" w:rsidP="002D6B55">
      <w:pPr>
        <w:tabs>
          <w:tab w:val="left" w:pos="4680"/>
        </w:tabs>
        <w:ind w:left="300" w:right="246"/>
        <w:jc w:val="both"/>
        <w:rPr>
          <w:rFonts w:ascii="Garamond" w:hAnsi="Garamond"/>
          <w:i/>
          <w:sz w:val="20"/>
          <w:szCs w:val="20"/>
          <w:u w:val="single"/>
        </w:rPr>
      </w:pPr>
      <w:r w:rsidRPr="00B47975">
        <w:rPr>
          <w:rFonts w:ascii="Garamond" w:hAnsi="Garamond"/>
          <w:i/>
          <w:sz w:val="20"/>
          <w:szCs w:val="20"/>
        </w:rPr>
        <w:t>A titolo meramente esemplificativo di seguito</w:t>
      </w:r>
      <w:r w:rsidR="00B173C1" w:rsidRPr="00B47975">
        <w:rPr>
          <w:rFonts w:ascii="Garamond" w:hAnsi="Garamond"/>
          <w:i/>
          <w:sz w:val="20"/>
          <w:szCs w:val="20"/>
        </w:rPr>
        <w:t xml:space="preserve"> elencate: </w:t>
      </w:r>
      <w:r w:rsidR="002D6B55" w:rsidRPr="00B47975">
        <w:rPr>
          <w:rFonts w:ascii="Garamond" w:hAnsi="Garamond"/>
          <w:i/>
          <w:sz w:val="20"/>
          <w:szCs w:val="20"/>
        </w:rPr>
        <w:t>le voci di costo necessarie per la realizzazione del progetto</w:t>
      </w:r>
      <w:r w:rsidRPr="00B47975">
        <w:rPr>
          <w:rFonts w:ascii="Garamond" w:hAnsi="Garamond"/>
          <w:i/>
          <w:sz w:val="20"/>
          <w:szCs w:val="20"/>
        </w:rPr>
        <w:t xml:space="preserve">, la voce di costo del contributo </w:t>
      </w:r>
      <w:r w:rsidR="002D6B55" w:rsidRPr="00B47975">
        <w:rPr>
          <w:rFonts w:ascii="Garamond" w:hAnsi="Garamond"/>
          <w:i/>
          <w:sz w:val="20"/>
          <w:szCs w:val="20"/>
        </w:rPr>
        <w:t>e le eventuali fonti di co-finanziamento</w:t>
      </w:r>
      <w:r w:rsidR="00B173C1" w:rsidRPr="00B47975">
        <w:rPr>
          <w:rFonts w:ascii="Garamond" w:hAnsi="Garamond"/>
          <w:i/>
          <w:sz w:val="20"/>
          <w:szCs w:val="20"/>
        </w:rPr>
        <w:t>. Si prega di tener</w:t>
      </w:r>
      <w:r w:rsidR="002D6B55" w:rsidRPr="00B47975">
        <w:rPr>
          <w:rFonts w:ascii="Garamond" w:hAnsi="Garamond"/>
          <w:i/>
          <w:sz w:val="20"/>
          <w:szCs w:val="20"/>
        </w:rPr>
        <w:t xml:space="preserve"> conto delle </w:t>
      </w:r>
      <w:r w:rsidR="00B173C1" w:rsidRPr="00B47975">
        <w:rPr>
          <w:rFonts w:ascii="Garamond" w:hAnsi="Garamond"/>
          <w:i/>
          <w:sz w:val="20"/>
          <w:szCs w:val="20"/>
        </w:rPr>
        <w:t>tipologi</w:t>
      </w:r>
      <w:r w:rsidR="002D6B55" w:rsidRPr="00B47975">
        <w:rPr>
          <w:rFonts w:ascii="Garamond" w:hAnsi="Garamond"/>
          <w:i/>
          <w:sz w:val="20"/>
          <w:szCs w:val="20"/>
        </w:rPr>
        <w:t>e segnalate nell’esempio proposto.</w:t>
      </w:r>
      <w:r w:rsidR="00EB701D" w:rsidRPr="00B47975">
        <w:rPr>
          <w:rFonts w:ascii="Garamond" w:hAnsi="Garamond"/>
          <w:i/>
          <w:sz w:val="20"/>
          <w:szCs w:val="20"/>
        </w:rPr>
        <w:t xml:space="preserve"> </w:t>
      </w:r>
      <w:r w:rsidR="002D6B55" w:rsidRPr="00B47975">
        <w:rPr>
          <w:rFonts w:ascii="Garamond" w:hAnsi="Garamond"/>
          <w:i/>
          <w:sz w:val="20"/>
          <w:szCs w:val="20"/>
          <w:u w:val="single"/>
        </w:rPr>
        <w:t>Il numero di righe è modificabile.</w:t>
      </w:r>
    </w:p>
    <w:p w:rsidR="00B47975" w:rsidRPr="00B47975" w:rsidRDefault="00B47975" w:rsidP="002D6B55">
      <w:pPr>
        <w:tabs>
          <w:tab w:val="left" w:pos="4680"/>
        </w:tabs>
        <w:ind w:left="300" w:right="246"/>
        <w:jc w:val="both"/>
        <w:rPr>
          <w:rFonts w:ascii="Garamond" w:hAnsi="Garamond"/>
          <w:i/>
          <w:sz w:val="20"/>
          <w:szCs w:val="20"/>
          <w:u w:val="single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7"/>
        <w:gridCol w:w="1315"/>
        <w:gridCol w:w="992"/>
      </w:tblGrid>
      <w:tr w:rsidR="00B47975" w:rsidRPr="00B47975" w:rsidTr="00B47975">
        <w:tc>
          <w:tcPr>
            <w:tcW w:w="9072" w:type="dxa"/>
            <w:gridSpan w:val="2"/>
            <w:shd w:val="clear" w:color="auto" w:fill="D9D9D9"/>
          </w:tcPr>
          <w:p w:rsidR="00B47975" w:rsidRPr="00B47975" w:rsidRDefault="00B47975" w:rsidP="00F25D01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1.</w:t>
            </w: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ab/>
              <w:t xml:space="preserve">SPESE GENERALI </w:t>
            </w:r>
          </w:p>
        </w:tc>
        <w:tc>
          <w:tcPr>
            <w:tcW w:w="992" w:type="dxa"/>
            <w:vMerge w:val="restart"/>
            <w:shd w:val="clear" w:color="auto" w:fill="D9D9D9"/>
            <w:textDirection w:val="tbRl"/>
            <w:vAlign w:val="center"/>
          </w:tcPr>
          <w:p w:rsidR="00B47975" w:rsidRPr="00B47975" w:rsidRDefault="00B47975" w:rsidP="00F25D01">
            <w:pPr>
              <w:spacing w:line="276" w:lineRule="auto"/>
              <w:ind w:left="113" w:right="113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  <w:p w:rsidR="00B47975" w:rsidRPr="00B47975" w:rsidRDefault="00B47975" w:rsidP="00F25D01">
            <w:pPr>
              <w:spacing w:line="276" w:lineRule="auto"/>
              <w:ind w:left="113" w:right="113"/>
              <w:jc w:val="center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80 % (PER CENTO)</w:t>
            </w: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Costi Direzione artistica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Compensi relatori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Costi di viaggi, trasporti, alloggio, ecc. relatori degli organismi ospitati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 xml:space="preserve">Costi personale tecnico, organizzativo e amministrativo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Pagamento dei diritti d'autore dovuti (SIAE ecc)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Fidejussione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Pulizie (degli spazi) e sorveglianza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Consumi e conduzioni ordinarie impianti di base (elettrici, audio, video e luci)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rPr>
          <w:trHeight w:val="140"/>
        </w:trPr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Monitoraggio e valutazione d’impatto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rPr>
          <w:trHeight w:val="154"/>
        </w:trPr>
        <w:tc>
          <w:tcPr>
            <w:tcW w:w="7757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9072" w:type="dxa"/>
            <w:gridSpan w:val="2"/>
            <w:shd w:val="clear" w:color="auto" w:fill="D9D9D9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2.</w:t>
            </w: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ab/>
              <w:t xml:space="preserve">SPESE RELATIVE ALLA PROGETTAZIONE E REALIZZAZIONE DELL’EVENTO 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 xml:space="preserve">Progettazione allestimento 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610BB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Sicurezza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A0680B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Noleggi (strumentazioni, elementi allestitivi, etc)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A0680B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Affitto spazi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A0680B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 xml:space="preserve">Approntamento cantiere e strutture 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Allestimento/disallestimento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 xml:space="preserve">VV.FF. 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Oneri per occupazione suolo pubblico</w:t>
            </w:r>
          </w:p>
        </w:tc>
        <w:tc>
          <w:tcPr>
            <w:tcW w:w="1315" w:type="dxa"/>
            <w:shd w:val="clear" w:color="auto" w:fill="auto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Servizi di ufficio stampa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Costi per promozione e comunicazione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201435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hAnsi="Garamond"/>
                <w:sz w:val="20"/>
                <w:szCs w:val="20"/>
              </w:rPr>
              <w:t>Costi per inviti; brochure; segnaletica e affissioni;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20143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47975">
              <w:rPr>
                <w:rFonts w:ascii="Garamond" w:hAnsi="Garamond"/>
                <w:sz w:val="20"/>
                <w:szCs w:val="20"/>
              </w:rPr>
              <w:t>Costi per gestione e manutenzione sito web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rPr>
          <w:trHeight w:val="244"/>
        </w:trPr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 xml:space="preserve">Costi per prestazioni professionali (riprese video, registrazioni audio, servizi fotografici, ecc.) 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rPr>
          <w:trHeight w:val="244"/>
        </w:trPr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F76A7D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B47975">
        <w:tc>
          <w:tcPr>
            <w:tcW w:w="7757" w:type="dxa"/>
            <w:shd w:val="clear" w:color="auto" w:fill="D9D9D9"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3.</w:t>
            </w: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ab/>
              <w:t>COSTO DEL CONTRIBUTO art.2 c.2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textDirection w:val="tbRl"/>
            <w:vAlign w:val="center"/>
          </w:tcPr>
          <w:p w:rsidR="00B47975" w:rsidRPr="00B47975" w:rsidRDefault="00B47975" w:rsidP="001F72DE">
            <w:pPr>
              <w:spacing w:line="276" w:lineRule="auto"/>
              <w:ind w:left="113" w:right="113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  <w:p w:rsidR="00B47975" w:rsidRPr="00B47975" w:rsidRDefault="00B47975" w:rsidP="00B47975">
            <w:pPr>
              <w:spacing w:line="276" w:lineRule="auto"/>
              <w:ind w:left="113" w:right="113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20% (PER</w:t>
            </w:r>
            <w:r>
              <w:rPr>
                <w:rFonts w:ascii="Garamond" w:eastAsia="Calibri" w:hAnsi="Garamond"/>
                <w:b/>
                <w:sz w:val="20"/>
                <w:szCs w:val="20"/>
              </w:rPr>
              <w:t xml:space="preserve"> </w:t>
            </w: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 xml:space="preserve">CENTO) </w:t>
            </w:r>
          </w:p>
        </w:tc>
      </w:tr>
      <w:tr w:rsidR="00B47975" w:rsidRPr="00B47975" w:rsidTr="00B47975">
        <w:trPr>
          <w:trHeight w:val="650"/>
        </w:trPr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Costo del contributo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B47975" w:rsidRPr="00B47975" w:rsidTr="00252A2F">
        <w:trPr>
          <w:trHeight w:val="1127"/>
        </w:trPr>
        <w:tc>
          <w:tcPr>
            <w:tcW w:w="7757" w:type="dxa"/>
            <w:shd w:val="clear" w:color="auto" w:fill="auto"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 xml:space="preserve">Eventuali costi di co-finanziamento del contributo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992" w:type="dxa"/>
            <w:vMerge/>
            <w:vAlign w:val="center"/>
          </w:tcPr>
          <w:p w:rsidR="00B47975" w:rsidRP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</w:p>
        </w:tc>
      </w:tr>
      <w:tr w:rsidR="001F72DE" w:rsidRPr="00B47975" w:rsidTr="00B47975">
        <w:trPr>
          <w:trHeight w:val="281"/>
        </w:trPr>
        <w:tc>
          <w:tcPr>
            <w:tcW w:w="7757" w:type="dxa"/>
            <w:shd w:val="clear" w:color="auto" w:fill="D9D9D9"/>
          </w:tcPr>
          <w:p w:rsidR="001F72DE" w:rsidRPr="00B47975" w:rsidRDefault="001F72DE" w:rsidP="001F72DE">
            <w:pPr>
              <w:spacing w:line="276" w:lineRule="auto"/>
              <w:jc w:val="right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TOTALE COSTI</w:t>
            </w:r>
          </w:p>
        </w:tc>
        <w:tc>
          <w:tcPr>
            <w:tcW w:w="2307" w:type="dxa"/>
            <w:gridSpan w:val="2"/>
            <w:shd w:val="clear" w:color="auto" w:fill="D9D9D9"/>
          </w:tcPr>
          <w:p w:rsidR="001F72DE" w:rsidRPr="00B47975" w:rsidRDefault="001F72DE" w:rsidP="001F72D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100</w:t>
            </w:r>
            <w:r w:rsidR="00B47975" w:rsidRPr="00B47975">
              <w:rPr>
                <w:rFonts w:ascii="Garamond" w:eastAsia="Calibri" w:hAnsi="Garamond"/>
                <w:b/>
                <w:sz w:val="20"/>
                <w:szCs w:val="20"/>
              </w:rPr>
              <w:t>%</w:t>
            </w: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 xml:space="preserve"> PER CENTO</w:t>
            </w:r>
          </w:p>
        </w:tc>
      </w:tr>
      <w:tr w:rsidR="001F72DE" w:rsidRPr="00B47975" w:rsidTr="00B47975">
        <w:trPr>
          <w:trHeight w:val="285"/>
        </w:trPr>
        <w:tc>
          <w:tcPr>
            <w:tcW w:w="10064" w:type="dxa"/>
            <w:gridSpan w:val="3"/>
            <w:shd w:val="clear" w:color="auto" w:fill="D9D9D9"/>
          </w:tcPr>
          <w:p w:rsidR="001F72DE" w:rsidRPr="00B47975" w:rsidRDefault="001F72DE" w:rsidP="001F72D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4            COSTI CO-FINANZIATI</w:t>
            </w:r>
          </w:p>
        </w:tc>
      </w:tr>
      <w:tr w:rsidR="001F72DE" w:rsidRPr="00B47975" w:rsidTr="00B47975">
        <w:trPr>
          <w:trHeight w:val="855"/>
        </w:trPr>
        <w:tc>
          <w:tcPr>
            <w:tcW w:w="7757" w:type="dxa"/>
            <w:shd w:val="clear" w:color="auto" w:fill="auto"/>
          </w:tcPr>
          <w:p w:rsidR="001F72DE" w:rsidRPr="00B47975" w:rsidRDefault="001F72DE" w:rsidP="001F72D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sz w:val="20"/>
                <w:szCs w:val="20"/>
              </w:rPr>
              <w:t>Tutti i costi di produzione (elementi auto costruiti, piccoli padiglioni temporanei, costi manutentivi, premi, produzioni audio e video; catalogo, ed eventuali altre produzioni necessarie) rientrano nei costi di co-finanziamento di cui all’art.3 c.4 dell’Avviso.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B47975" w:rsidRDefault="00B47975" w:rsidP="001F72DE">
            <w:pPr>
              <w:spacing w:line="276" w:lineRule="auto"/>
              <w:jc w:val="both"/>
              <w:rPr>
                <w:rFonts w:ascii="Garamond" w:eastAsia="Calibri" w:hAnsi="Garamond"/>
                <w:b/>
                <w:sz w:val="20"/>
                <w:szCs w:val="20"/>
              </w:rPr>
            </w:pPr>
          </w:p>
          <w:p w:rsidR="001F72DE" w:rsidRPr="00B47975" w:rsidRDefault="006B3476" w:rsidP="001F72DE">
            <w:pPr>
              <w:spacing w:line="276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r w:rsidRPr="00B47975">
              <w:rPr>
                <w:rFonts w:ascii="Garamond" w:eastAsia="Calibri" w:hAnsi="Garamond"/>
                <w:b/>
                <w:sz w:val="20"/>
                <w:szCs w:val="20"/>
              </w:rPr>
              <w:t>€</w:t>
            </w:r>
          </w:p>
        </w:tc>
      </w:tr>
    </w:tbl>
    <w:p w:rsidR="005770CB" w:rsidRPr="00EB701D" w:rsidRDefault="005770CB">
      <w:pPr>
        <w:tabs>
          <w:tab w:val="left" w:pos="4680"/>
        </w:tabs>
        <w:ind w:right="246"/>
        <w:jc w:val="both"/>
        <w:rPr>
          <w:rFonts w:ascii="Garamond" w:hAnsi="Garamond"/>
        </w:rPr>
      </w:pPr>
    </w:p>
    <w:sectPr w:rsidR="005770CB" w:rsidRPr="00EB701D" w:rsidSect="001F72DE">
      <w:footerReference w:type="default" r:id="rId8"/>
      <w:pgSz w:w="11906" w:h="16838" w:code="9"/>
      <w:pgMar w:top="284" w:right="720" w:bottom="142" w:left="720" w:header="28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47" w:rsidRDefault="00E81B47">
      <w:r>
        <w:separator/>
      </w:r>
    </w:p>
  </w:endnote>
  <w:endnote w:type="continuationSeparator" w:id="0">
    <w:p w:rsidR="00E81B47" w:rsidRDefault="00E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1AE" w:rsidRPr="00E54A9D" w:rsidRDefault="00D32154" w:rsidP="002601AE">
    <w:pPr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  <w:r w:rsidRPr="009F6DDC">
      <w:rPr>
        <w:noProof/>
      </w:rPr>
      <w:drawing>
        <wp:inline distT="0" distB="0" distL="0" distR="0">
          <wp:extent cx="1133475" cy="4572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1AE" w:rsidRPr="00E54A9D" w:rsidRDefault="002601AE" w:rsidP="002601AE">
    <w:pPr>
      <w:tabs>
        <w:tab w:val="left" w:pos="6720"/>
      </w:tabs>
      <w:suppressAutoHyphens/>
      <w:spacing w:before="60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E54A9D">
      <w:rPr>
        <w:rFonts w:ascii="Garamond" w:hAnsi="Garamond" w:cs="Arial"/>
        <w:b/>
        <w:color w:val="0A5DA9"/>
        <w:sz w:val="16"/>
        <w:szCs w:val="16"/>
        <w:lang w:eastAsia="ar-SA"/>
      </w:rPr>
      <w:t xml:space="preserve">Via di San Michele 22, </w:t>
    </w:r>
    <w:r>
      <w:rPr>
        <w:rFonts w:ascii="Garamond" w:hAnsi="Garamond" w:cs="Arial"/>
        <w:b/>
        <w:color w:val="0A5DA9"/>
        <w:sz w:val="16"/>
        <w:szCs w:val="16"/>
        <w:lang w:eastAsia="ar-SA"/>
      </w:rPr>
      <w:t>00153 Roma - Tel. 066723.4851</w:t>
    </w:r>
    <w:r w:rsidRPr="00E54A9D">
      <w:rPr>
        <w:rFonts w:ascii="Garamond" w:hAnsi="Garamond"/>
        <w:b/>
        <w:color w:val="0A5DA9"/>
        <w:sz w:val="16"/>
        <w:szCs w:val="16"/>
        <w:lang w:eastAsia="ar-SA"/>
      </w:rPr>
      <w:t xml:space="preserve"> - C.F. 97829270582</w:t>
    </w:r>
  </w:p>
  <w:p w:rsidR="002601AE" w:rsidRPr="00E54A9D" w:rsidRDefault="002601AE" w:rsidP="002601AE">
    <w:pPr>
      <w:tabs>
        <w:tab w:val="left" w:pos="6720"/>
      </w:tabs>
      <w:suppressAutoHyphens/>
      <w:ind w:right="-1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E54A9D">
      <w:rPr>
        <w:rFonts w:ascii="Garamond" w:hAnsi="Garamond"/>
        <w:b/>
        <w:color w:val="0A5DA9"/>
        <w:sz w:val="16"/>
        <w:szCs w:val="16"/>
        <w:lang w:eastAsia="ar-SA"/>
      </w:rPr>
      <w:t>d</w:t>
    </w:r>
    <w:r w:rsidRPr="00E54A9D">
      <w:rPr>
        <w:rFonts w:ascii="Garamond" w:hAnsi="Garamond"/>
        <w:b/>
        <w:color w:val="0A5DA9"/>
        <w:sz w:val="16"/>
        <w:szCs w:val="16"/>
        <w:lang w:eastAsia="ar-SA"/>
      </w:rPr>
      <w:t>g</w:t>
    </w:r>
    <w:r>
      <w:rPr>
        <w:rFonts w:ascii="Garamond" w:hAnsi="Garamond"/>
        <w:b/>
        <w:color w:val="0A5DA9"/>
        <w:sz w:val="16"/>
        <w:szCs w:val="16"/>
        <w:lang w:eastAsia="ar-SA"/>
      </w:rPr>
      <w:t>-aap</w:t>
    </w:r>
    <w:r w:rsidRPr="00E54A9D">
      <w:rPr>
        <w:rFonts w:ascii="Garamond" w:hAnsi="Garamond"/>
        <w:b/>
        <w:color w:val="0A5DA9"/>
        <w:sz w:val="16"/>
        <w:szCs w:val="16"/>
        <w:lang w:eastAsia="ar-SA"/>
      </w:rPr>
      <w:t>@beniculturali.it</w:t>
    </w:r>
    <w:r w:rsidRPr="00E54A9D">
      <w:rPr>
        <w:rFonts w:ascii="Garamond" w:hAnsi="Garamond"/>
        <w:b/>
        <w:color w:val="0A5DA9"/>
        <w:sz w:val="16"/>
        <w:szCs w:val="16"/>
        <w:lang w:eastAsia="ar-SA"/>
      </w:rPr>
      <w:br/>
      <w:t>mbac-dg-aap@mailcert.beniculturali.it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47" w:rsidRDefault="00E81B47">
      <w:r>
        <w:separator/>
      </w:r>
    </w:p>
  </w:footnote>
  <w:footnote w:type="continuationSeparator" w:id="0">
    <w:p w:rsidR="00E81B47" w:rsidRDefault="00E8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8A9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06340"/>
    <w:multiLevelType w:val="hybridMultilevel"/>
    <w:tmpl w:val="6E784CFA"/>
    <w:lvl w:ilvl="0" w:tplc="07AE0A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D5171"/>
    <w:multiLevelType w:val="hybridMultilevel"/>
    <w:tmpl w:val="72627FCA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178"/>
    <w:multiLevelType w:val="hybridMultilevel"/>
    <w:tmpl w:val="E4843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56292C"/>
    <w:multiLevelType w:val="hybridMultilevel"/>
    <w:tmpl w:val="E87EF1FC"/>
    <w:lvl w:ilvl="0" w:tplc="E95047BE">
      <w:start w:val="1"/>
      <w:numFmt w:val="lowerLetter"/>
      <w:lvlText w:val="%1)"/>
      <w:lvlJc w:val="left"/>
      <w:pPr>
        <w:ind w:left="174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148E3D99"/>
    <w:multiLevelType w:val="hybridMultilevel"/>
    <w:tmpl w:val="58E0EE16"/>
    <w:lvl w:ilvl="0" w:tplc="B3A6882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5127EE6"/>
    <w:multiLevelType w:val="hybridMultilevel"/>
    <w:tmpl w:val="486A6B42"/>
    <w:lvl w:ilvl="0" w:tplc="0410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16A01B00"/>
    <w:multiLevelType w:val="hybridMultilevel"/>
    <w:tmpl w:val="0CE40CD8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7F9601B"/>
    <w:multiLevelType w:val="hybridMultilevel"/>
    <w:tmpl w:val="839448AC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8971457"/>
    <w:multiLevelType w:val="hybridMultilevel"/>
    <w:tmpl w:val="D4821CEE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 w15:restartNumberingAfterBreak="0">
    <w:nsid w:val="2C1D2011"/>
    <w:multiLevelType w:val="hybridMultilevel"/>
    <w:tmpl w:val="E76A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E2DCC"/>
    <w:multiLevelType w:val="hybridMultilevel"/>
    <w:tmpl w:val="72546DD4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D967C9B"/>
    <w:multiLevelType w:val="hybridMultilevel"/>
    <w:tmpl w:val="A51A4BDE"/>
    <w:lvl w:ilvl="0" w:tplc="5B3800B6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F411351"/>
    <w:multiLevelType w:val="hybridMultilevel"/>
    <w:tmpl w:val="A2C4AD5C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238440F"/>
    <w:multiLevelType w:val="multilevel"/>
    <w:tmpl w:val="1F8CB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F7327"/>
    <w:multiLevelType w:val="hybridMultilevel"/>
    <w:tmpl w:val="EC52C78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6A4F8A"/>
    <w:multiLevelType w:val="hybridMultilevel"/>
    <w:tmpl w:val="4EA43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F24AA"/>
    <w:multiLevelType w:val="hybridMultilevel"/>
    <w:tmpl w:val="624A43E0"/>
    <w:lvl w:ilvl="0" w:tplc="A2E6F570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41FEE"/>
    <w:multiLevelType w:val="hybridMultilevel"/>
    <w:tmpl w:val="2B5E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672E0"/>
    <w:multiLevelType w:val="hybridMultilevel"/>
    <w:tmpl w:val="A3405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E77E4"/>
    <w:multiLevelType w:val="hybridMultilevel"/>
    <w:tmpl w:val="081ECCF4"/>
    <w:lvl w:ilvl="0" w:tplc="DFB25C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DF93270"/>
    <w:multiLevelType w:val="hybridMultilevel"/>
    <w:tmpl w:val="1D3ABCA0"/>
    <w:lvl w:ilvl="0" w:tplc="49EC59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6691E"/>
    <w:multiLevelType w:val="hybridMultilevel"/>
    <w:tmpl w:val="C3B0ADD6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45E06DE5"/>
    <w:multiLevelType w:val="hybridMultilevel"/>
    <w:tmpl w:val="5F7EC5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DA4558"/>
    <w:multiLevelType w:val="hybridMultilevel"/>
    <w:tmpl w:val="EE20D19A"/>
    <w:lvl w:ilvl="0" w:tplc="B964D64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D0803"/>
    <w:multiLevelType w:val="hybridMultilevel"/>
    <w:tmpl w:val="E084C764"/>
    <w:lvl w:ilvl="0" w:tplc="F2F6632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4B9B4CAC"/>
    <w:multiLevelType w:val="hybridMultilevel"/>
    <w:tmpl w:val="36C2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02B39"/>
    <w:multiLevelType w:val="hybridMultilevel"/>
    <w:tmpl w:val="1A6CEF6A"/>
    <w:lvl w:ilvl="0" w:tplc="515EE4E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547B4C59"/>
    <w:multiLevelType w:val="hybridMultilevel"/>
    <w:tmpl w:val="77BA7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E2838"/>
    <w:multiLevelType w:val="hybridMultilevel"/>
    <w:tmpl w:val="6DBE76C2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B551698"/>
    <w:multiLevelType w:val="hybridMultilevel"/>
    <w:tmpl w:val="74EE4E8A"/>
    <w:lvl w:ilvl="0" w:tplc="9B521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0903BF"/>
    <w:multiLevelType w:val="hybridMultilevel"/>
    <w:tmpl w:val="E098E134"/>
    <w:lvl w:ilvl="0" w:tplc="B964D64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F5D64"/>
    <w:multiLevelType w:val="hybridMultilevel"/>
    <w:tmpl w:val="6128C80E"/>
    <w:lvl w:ilvl="0" w:tplc="4970B8DC">
      <w:start w:val="1"/>
      <w:numFmt w:val="bullet"/>
      <w:lvlText w:val="-"/>
      <w:lvlJc w:val="left"/>
      <w:pPr>
        <w:ind w:left="6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56655A"/>
    <w:multiLevelType w:val="multilevel"/>
    <w:tmpl w:val="FDC86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9541BCE"/>
    <w:multiLevelType w:val="hybridMultilevel"/>
    <w:tmpl w:val="426EDF9E"/>
    <w:lvl w:ilvl="0" w:tplc="3C029954">
      <w:start w:val="1"/>
      <w:numFmt w:val="lowerLetter"/>
      <w:pStyle w:val="Titolo6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C354C"/>
    <w:multiLevelType w:val="hybridMultilevel"/>
    <w:tmpl w:val="C16CE124"/>
    <w:lvl w:ilvl="0" w:tplc="04100017">
      <w:start w:val="1"/>
      <w:numFmt w:val="lowerLetter"/>
      <w:lvlText w:val="%1)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62778B"/>
    <w:multiLevelType w:val="hybridMultilevel"/>
    <w:tmpl w:val="F5DA44BA"/>
    <w:lvl w:ilvl="0" w:tplc="D93C8DC0">
      <w:start w:val="1"/>
      <w:numFmt w:val="lowerLetter"/>
      <w:lvlText w:val="%1)"/>
      <w:lvlJc w:val="left"/>
      <w:pPr>
        <w:ind w:left="84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721736AF"/>
    <w:multiLevelType w:val="hybridMultilevel"/>
    <w:tmpl w:val="171E2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46" w15:restartNumberingAfterBreak="0">
    <w:nsid w:val="74547A26"/>
    <w:multiLevelType w:val="hybridMultilevel"/>
    <w:tmpl w:val="B6080A3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D62C9C"/>
    <w:multiLevelType w:val="hybridMultilevel"/>
    <w:tmpl w:val="E084C764"/>
    <w:lvl w:ilvl="0" w:tplc="F2F6632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7C2F5EB6"/>
    <w:multiLevelType w:val="hybridMultilevel"/>
    <w:tmpl w:val="75E8C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64042"/>
    <w:multiLevelType w:val="hybridMultilevel"/>
    <w:tmpl w:val="EE82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36"/>
  </w:num>
  <w:num w:numId="4">
    <w:abstractNumId w:val="35"/>
  </w:num>
  <w:num w:numId="5">
    <w:abstractNumId w:val="45"/>
  </w:num>
  <w:num w:numId="6">
    <w:abstractNumId w:val="17"/>
  </w:num>
  <w:num w:numId="7">
    <w:abstractNumId w:val="42"/>
  </w:num>
  <w:num w:numId="8">
    <w:abstractNumId w:val="4"/>
  </w:num>
  <w:num w:numId="9">
    <w:abstractNumId w:val="19"/>
  </w:num>
  <w:num w:numId="10">
    <w:abstractNumId w:val="40"/>
  </w:num>
  <w:num w:numId="11">
    <w:abstractNumId w:val="6"/>
  </w:num>
  <w:num w:numId="12">
    <w:abstractNumId w:val="33"/>
  </w:num>
  <w:num w:numId="13">
    <w:abstractNumId w:val="30"/>
  </w:num>
  <w:num w:numId="14">
    <w:abstractNumId w:val="47"/>
  </w:num>
  <w:num w:numId="15">
    <w:abstractNumId w:val="23"/>
  </w:num>
  <w:num w:numId="16">
    <w:abstractNumId w:val="43"/>
  </w:num>
  <w:num w:numId="17">
    <w:abstractNumId w:val="28"/>
  </w:num>
  <w:num w:numId="18">
    <w:abstractNumId w:val="2"/>
  </w:num>
  <w:num w:numId="19">
    <w:abstractNumId w:val="41"/>
  </w:num>
  <w:num w:numId="20">
    <w:abstractNumId w:val="25"/>
  </w:num>
  <w:num w:numId="21">
    <w:abstractNumId w:val="3"/>
  </w:num>
  <w:num w:numId="22">
    <w:abstractNumId w:val="48"/>
  </w:num>
  <w:num w:numId="23">
    <w:abstractNumId w:val="44"/>
  </w:num>
  <w:num w:numId="24">
    <w:abstractNumId w:val="49"/>
  </w:num>
  <w:num w:numId="25">
    <w:abstractNumId w:val="31"/>
  </w:num>
  <w:num w:numId="26">
    <w:abstractNumId w:val="18"/>
  </w:num>
  <w:num w:numId="27">
    <w:abstractNumId w:val="20"/>
  </w:num>
  <w:num w:numId="28">
    <w:abstractNumId w:val="21"/>
  </w:num>
  <w:num w:numId="29">
    <w:abstractNumId w:val="29"/>
  </w:num>
  <w:num w:numId="30">
    <w:abstractNumId w:val="15"/>
  </w:num>
  <w:num w:numId="31">
    <w:abstractNumId w:val="22"/>
  </w:num>
  <w:num w:numId="32">
    <w:abstractNumId w:val="38"/>
  </w:num>
  <w:num w:numId="33">
    <w:abstractNumId w:val="1"/>
  </w:num>
  <w:num w:numId="34">
    <w:abstractNumId w:val="39"/>
  </w:num>
  <w:num w:numId="35">
    <w:abstractNumId w:val="10"/>
  </w:num>
  <w:num w:numId="36">
    <w:abstractNumId w:val="7"/>
  </w:num>
  <w:num w:numId="37">
    <w:abstractNumId w:val="11"/>
  </w:num>
  <w:num w:numId="38">
    <w:abstractNumId w:val="12"/>
  </w:num>
  <w:num w:numId="39">
    <w:abstractNumId w:val="5"/>
  </w:num>
  <w:num w:numId="40">
    <w:abstractNumId w:val="0"/>
  </w:num>
  <w:num w:numId="41">
    <w:abstractNumId w:val="8"/>
  </w:num>
  <w:num w:numId="42">
    <w:abstractNumId w:val="9"/>
  </w:num>
  <w:num w:numId="43">
    <w:abstractNumId w:val="14"/>
  </w:num>
  <w:num w:numId="44">
    <w:abstractNumId w:val="46"/>
  </w:num>
  <w:num w:numId="45">
    <w:abstractNumId w:val="26"/>
  </w:num>
  <w:num w:numId="46">
    <w:abstractNumId w:val="32"/>
  </w:num>
  <w:num w:numId="47">
    <w:abstractNumId w:val="13"/>
  </w:num>
  <w:num w:numId="48">
    <w:abstractNumId w:val="16"/>
  </w:num>
  <w:num w:numId="49">
    <w:abstractNumId w:val="3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5"/>
    <w:rsid w:val="00003486"/>
    <w:rsid w:val="00012C66"/>
    <w:rsid w:val="000158C0"/>
    <w:rsid w:val="0001609E"/>
    <w:rsid w:val="00020A93"/>
    <w:rsid w:val="000805D4"/>
    <w:rsid w:val="00081501"/>
    <w:rsid w:val="000A64E0"/>
    <w:rsid w:val="000A695B"/>
    <w:rsid w:val="000C6DFE"/>
    <w:rsid w:val="000C7473"/>
    <w:rsid w:val="000F0EAC"/>
    <w:rsid w:val="00116AC9"/>
    <w:rsid w:val="00136809"/>
    <w:rsid w:val="00195617"/>
    <w:rsid w:val="001D17B3"/>
    <w:rsid w:val="001D2EE1"/>
    <w:rsid w:val="001F72DE"/>
    <w:rsid w:val="001F7336"/>
    <w:rsid w:val="002007A4"/>
    <w:rsid w:val="00201435"/>
    <w:rsid w:val="00222AF4"/>
    <w:rsid w:val="0024306F"/>
    <w:rsid w:val="00244C16"/>
    <w:rsid w:val="00252A2F"/>
    <w:rsid w:val="00256116"/>
    <w:rsid w:val="002601AE"/>
    <w:rsid w:val="00271AA8"/>
    <w:rsid w:val="002A447C"/>
    <w:rsid w:val="002A54CB"/>
    <w:rsid w:val="002D41E8"/>
    <w:rsid w:val="002D6B55"/>
    <w:rsid w:val="00306BF1"/>
    <w:rsid w:val="00371F54"/>
    <w:rsid w:val="003C0960"/>
    <w:rsid w:val="003C3F30"/>
    <w:rsid w:val="003D76CA"/>
    <w:rsid w:val="003F694E"/>
    <w:rsid w:val="00410148"/>
    <w:rsid w:val="00427C1B"/>
    <w:rsid w:val="004435CB"/>
    <w:rsid w:val="004560BB"/>
    <w:rsid w:val="0045695C"/>
    <w:rsid w:val="004A0677"/>
    <w:rsid w:val="004A49A9"/>
    <w:rsid w:val="004A5960"/>
    <w:rsid w:val="004C0775"/>
    <w:rsid w:val="004C4AC2"/>
    <w:rsid w:val="004D1DB3"/>
    <w:rsid w:val="004F2D7E"/>
    <w:rsid w:val="005263B0"/>
    <w:rsid w:val="00542C86"/>
    <w:rsid w:val="00543C9D"/>
    <w:rsid w:val="00545FB8"/>
    <w:rsid w:val="0055442D"/>
    <w:rsid w:val="005546A0"/>
    <w:rsid w:val="00557A36"/>
    <w:rsid w:val="0057236A"/>
    <w:rsid w:val="005770CB"/>
    <w:rsid w:val="005D400F"/>
    <w:rsid w:val="00600393"/>
    <w:rsid w:val="00610BBE"/>
    <w:rsid w:val="00640D46"/>
    <w:rsid w:val="006443B4"/>
    <w:rsid w:val="0065442A"/>
    <w:rsid w:val="0065640E"/>
    <w:rsid w:val="00682F5F"/>
    <w:rsid w:val="006914DC"/>
    <w:rsid w:val="00694E29"/>
    <w:rsid w:val="006A7148"/>
    <w:rsid w:val="006A7609"/>
    <w:rsid w:val="006B3476"/>
    <w:rsid w:val="006B7D7D"/>
    <w:rsid w:val="006C77DA"/>
    <w:rsid w:val="006D0470"/>
    <w:rsid w:val="006E5C3C"/>
    <w:rsid w:val="006F5482"/>
    <w:rsid w:val="00715C67"/>
    <w:rsid w:val="00726C3A"/>
    <w:rsid w:val="00743507"/>
    <w:rsid w:val="00746B92"/>
    <w:rsid w:val="00761595"/>
    <w:rsid w:val="00764CF3"/>
    <w:rsid w:val="007917FE"/>
    <w:rsid w:val="00792F77"/>
    <w:rsid w:val="007A7BD6"/>
    <w:rsid w:val="007C595C"/>
    <w:rsid w:val="00820E12"/>
    <w:rsid w:val="00832B03"/>
    <w:rsid w:val="00840496"/>
    <w:rsid w:val="00841EE0"/>
    <w:rsid w:val="00877ACF"/>
    <w:rsid w:val="00892734"/>
    <w:rsid w:val="008A381A"/>
    <w:rsid w:val="008A3F76"/>
    <w:rsid w:val="008F10CF"/>
    <w:rsid w:val="008F1B94"/>
    <w:rsid w:val="0091071A"/>
    <w:rsid w:val="009124A3"/>
    <w:rsid w:val="00942F9F"/>
    <w:rsid w:val="00975918"/>
    <w:rsid w:val="009B4DA3"/>
    <w:rsid w:val="009B7CF2"/>
    <w:rsid w:val="009E4E93"/>
    <w:rsid w:val="009F5747"/>
    <w:rsid w:val="00A0680B"/>
    <w:rsid w:val="00A12340"/>
    <w:rsid w:val="00A24CC8"/>
    <w:rsid w:val="00A25097"/>
    <w:rsid w:val="00A26D57"/>
    <w:rsid w:val="00A55377"/>
    <w:rsid w:val="00AA11DB"/>
    <w:rsid w:val="00AD671E"/>
    <w:rsid w:val="00B01F7A"/>
    <w:rsid w:val="00B173C1"/>
    <w:rsid w:val="00B433DC"/>
    <w:rsid w:val="00B47975"/>
    <w:rsid w:val="00B56A3C"/>
    <w:rsid w:val="00B857B6"/>
    <w:rsid w:val="00BF26D6"/>
    <w:rsid w:val="00BF75AE"/>
    <w:rsid w:val="00C053D0"/>
    <w:rsid w:val="00C14B12"/>
    <w:rsid w:val="00C17CF0"/>
    <w:rsid w:val="00C239DF"/>
    <w:rsid w:val="00C45C8B"/>
    <w:rsid w:val="00C55A6D"/>
    <w:rsid w:val="00CC2DCF"/>
    <w:rsid w:val="00CD0F13"/>
    <w:rsid w:val="00CF0870"/>
    <w:rsid w:val="00D0000F"/>
    <w:rsid w:val="00D31F72"/>
    <w:rsid w:val="00D32154"/>
    <w:rsid w:val="00D4376F"/>
    <w:rsid w:val="00D60B0A"/>
    <w:rsid w:val="00D72476"/>
    <w:rsid w:val="00D725BB"/>
    <w:rsid w:val="00DF49CE"/>
    <w:rsid w:val="00E0250C"/>
    <w:rsid w:val="00E02C54"/>
    <w:rsid w:val="00E10538"/>
    <w:rsid w:val="00E131DD"/>
    <w:rsid w:val="00E17ED4"/>
    <w:rsid w:val="00E206E7"/>
    <w:rsid w:val="00E27CA6"/>
    <w:rsid w:val="00E31E95"/>
    <w:rsid w:val="00E3797E"/>
    <w:rsid w:val="00E442B0"/>
    <w:rsid w:val="00E806C2"/>
    <w:rsid w:val="00E81B47"/>
    <w:rsid w:val="00EB4793"/>
    <w:rsid w:val="00EB701D"/>
    <w:rsid w:val="00F0091D"/>
    <w:rsid w:val="00F1140B"/>
    <w:rsid w:val="00F25D01"/>
    <w:rsid w:val="00F65144"/>
    <w:rsid w:val="00F664C7"/>
    <w:rsid w:val="00F73EEC"/>
    <w:rsid w:val="00F76A7D"/>
    <w:rsid w:val="00F92263"/>
    <w:rsid w:val="00FC5DD1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B158AB-990B-4D2A-91A4-4945CDF1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4C0775"/>
    <w:pPr>
      <w:keepNext/>
      <w:numPr>
        <w:numId w:val="10"/>
      </w:numPr>
      <w:jc w:val="both"/>
      <w:outlineLvl w:val="5"/>
    </w:pPr>
    <w:rPr>
      <w:rFonts w:ascii="Garamond" w:hAnsi="Garamon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3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uiPriority w:val="39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3">
    <w:name w:val="Collegamento ipertestuale3"/>
    <w:rsid w:val="00C17CF0"/>
    <w:rPr>
      <w:strike w:val="0"/>
      <w:dstrike w:val="0"/>
      <w:color w:val="252525"/>
      <w:u w:val="single"/>
      <w:effect w:val="none"/>
    </w:rPr>
  </w:style>
  <w:style w:type="character" w:styleId="Enfasigrassetto">
    <w:name w:val="Strong"/>
    <w:uiPriority w:val="22"/>
    <w:qFormat/>
    <w:rsid w:val="000F0EAC"/>
    <w:rPr>
      <w:b/>
      <w:bCs/>
    </w:rPr>
  </w:style>
  <w:style w:type="character" w:customStyle="1" w:styleId="Titolo6Carattere">
    <w:name w:val="Titolo 6 Carattere"/>
    <w:link w:val="Titolo6"/>
    <w:rsid w:val="004C0775"/>
    <w:rPr>
      <w:rFonts w:ascii="Garamond" w:hAnsi="Garamond"/>
      <w:sz w:val="24"/>
      <w:szCs w:val="24"/>
    </w:rPr>
  </w:style>
  <w:style w:type="paragraph" w:styleId="Testonormale">
    <w:name w:val="Plain Text"/>
    <w:basedOn w:val="Normale"/>
    <w:link w:val="TestonormaleCarattere"/>
    <w:rsid w:val="004C0775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C0775"/>
    <w:rPr>
      <w:rFonts w:ascii="Courier New" w:hAnsi="Courier New" w:cs="Courier New"/>
    </w:rPr>
  </w:style>
  <w:style w:type="character" w:customStyle="1" w:styleId="CarattereCarattere">
    <w:name w:val="Carattere Carattere"/>
    <w:rsid w:val="004C0775"/>
    <w:rPr>
      <w:rFonts w:ascii="Courier New" w:hAnsi="Courier New" w:cs="Courier New"/>
      <w:lang w:val="it-IT" w:eastAsia="it-IT" w:bidi="ar-SA"/>
    </w:rPr>
  </w:style>
  <w:style w:type="paragraph" w:styleId="Corpotesto">
    <w:name w:val="Body Text"/>
    <w:basedOn w:val="Normale"/>
    <w:link w:val="CorpotestoCarattere"/>
    <w:rsid w:val="004C0775"/>
    <w:pPr>
      <w:jc w:val="both"/>
    </w:pPr>
    <w:rPr>
      <w:rFonts w:ascii="Bookman Old Style" w:hAnsi="Bookman Old Style"/>
      <w:b/>
      <w:bCs/>
      <w:sz w:val="22"/>
      <w:szCs w:val="22"/>
    </w:rPr>
  </w:style>
  <w:style w:type="character" w:customStyle="1" w:styleId="CorpotestoCarattere">
    <w:name w:val="Corpo testo Carattere"/>
    <w:link w:val="Corpotesto"/>
    <w:rsid w:val="004C0775"/>
    <w:rPr>
      <w:rFonts w:ascii="Bookman Old Style" w:hAnsi="Bookman Old Style"/>
      <w:b/>
      <w:bCs/>
      <w:sz w:val="22"/>
      <w:szCs w:val="22"/>
    </w:rPr>
  </w:style>
  <w:style w:type="paragraph" w:customStyle="1" w:styleId="TxBrp7">
    <w:name w:val="TxBr_p7"/>
    <w:basedOn w:val="Normale"/>
    <w:rsid w:val="004C0775"/>
    <w:pPr>
      <w:widowControl w:val="0"/>
      <w:tabs>
        <w:tab w:val="left" w:pos="204"/>
      </w:tabs>
      <w:spacing w:line="408" w:lineRule="atLeast"/>
    </w:pPr>
    <w:rPr>
      <w:szCs w:val="20"/>
      <w:lang w:val="en-US" w:eastAsia="en-US"/>
    </w:rPr>
  </w:style>
  <w:style w:type="paragraph" w:customStyle="1" w:styleId="TxBrc9">
    <w:name w:val="TxBr_c9"/>
    <w:basedOn w:val="Normale"/>
    <w:rsid w:val="004C0775"/>
    <w:pPr>
      <w:widowControl w:val="0"/>
      <w:spacing w:line="240" w:lineRule="atLeast"/>
      <w:jc w:val="center"/>
    </w:pPr>
    <w:rPr>
      <w:szCs w:val="20"/>
      <w:lang w:val="en-US" w:eastAsia="en-US"/>
    </w:rPr>
  </w:style>
  <w:style w:type="character" w:customStyle="1" w:styleId="st">
    <w:name w:val="st"/>
    <w:rsid w:val="004C0775"/>
  </w:style>
  <w:style w:type="character" w:styleId="Enfasicorsivo">
    <w:name w:val="Emphasis"/>
    <w:uiPriority w:val="20"/>
    <w:qFormat/>
    <w:rsid w:val="004C0775"/>
    <w:rPr>
      <w:i/>
      <w:iCs/>
    </w:rPr>
  </w:style>
  <w:style w:type="paragraph" w:customStyle="1" w:styleId="paragrafi">
    <w:name w:val="paragrafi"/>
    <w:basedOn w:val="Normale"/>
    <w:rsid w:val="004C0775"/>
    <w:pPr>
      <w:widowControl w:val="0"/>
      <w:adjustRightInd w:val="0"/>
      <w:spacing w:line="240" w:lineRule="atLeast"/>
      <w:ind w:firstLine="454"/>
      <w:jc w:val="both"/>
      <w:textAlignment w:val="baseline"/>
    </w:pPr>
    <w:rPr>
      <w:rFonts w:ascii="Arial" w:hAnsi="Arial"/>
      <w:sz w:val="20"/>
      <w:lang w:eastAsia="en-US"/>
    </w:rPr>
  </w:style>
  <w:style w:type="paragraph" w:styleId="Paragrafoelenco">
    <w:name w:val="List Paragraph"/>
    <w:uiPriority w:val="34"/>
    <w:qFormat/>
    <w:rsid w:val="004C077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Rimandocommento">
    <w:name w:val="annotation reference"/>
    <w:rsid w:val="004C07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C0775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4C0775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4C0775"/>
    <w:rPr>
      <w:b/>
      <w:bCs/>
    </w:rPr>
  </w:style>
  <w:style w:type="character" w:customStyle="1" w:styleId="SoggettocommentoCarattere">
    <w:name w:val="Soggetto commento Carattere"/>
    <w:link w:val="Soggettocommento"/>
    <w:rsid w:val="004C0775"/>
    <w:rPr>
      <w:rFonts w:ascii="Times New Roman" w:hAnsi="Times New Roman"/>
      <w:b/>
      <w:bCs/>
    </w:rPr>
  </w:style>
  <w:style w:type="paragraph" w:styleId="Revisione">
    <w:name w:val="Revision"/>
    <w:hidden/>
    <w:uiPriority w:val="99"/>
    <w:semiHidden/>
    <w:rsid w:val="004C0775"/>
    <w:rPr>
      <w:rFonts w:ascii="Times New Roman" w:hAnsi="Times New Roman"/>
    </w:rPr>
  </w:style>
  <w:style w:type="paragraph" w:customStyle="1" w:styleId="Default">
    <w:name w:val="Default"/>
    <w:rsid w:val="004C0775"/>
    <w:pPr>
      <w:widowControl w:val="0"/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4C0775"/>
    <w:pPr>
      <w:spacing w:before="100" w:beforeAutospacing="1" w:after="100" w:afterAutospacing="1"/>
    </w:pPr>
  </w:style>
  <w:style w:type="character" w:customStyle="1" w:styleId="Menzionenonrisolta1">
    <w:name w:val="Menzione non risolta1"/>
    <w:uiPriority w:val="99"/>
    <w:semiHidden/>
    <w:unhideWhenUsed/>
    <w:rsid w:val="004C077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C077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4C0775"/>
    <w:rPr>
      <w:rFonts w:ascii="Times New Roman" w:hAnsi="Times New Roman"/>
    </w:rPr>
  </w:style>
  <w:style w:type="character" w:styleId="Rimandonotaapidipagina">
    <w:name w:val="footnote reference"/>
    <w:uiPriority w:val="99"/>
    <w:unhideWhenUsed/>
    <w:rsid w:val="004C0775"/>
    <w:rPr>
      <w:vertAlign w:val="superscript"/>
    </w:rPr>
  </w:style>
  <w:style w:type="character" w:styleId="Collegamentovisitato">
    <w:name w:val="FollowedHyperlink"/>
    <w:rsid w:val="004C077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2D6B5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Direzione generale per il paesaggio, le belle arti, l'architettura e l'arte contemporanee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Schema di lettera tipo per Word</dc:subject>
  <dc:creator>Buzzanca Giancarlo</dc:creator>
  <cp:keywords/>
  <cp:lastModifiedBy>Barbarotta Silvia</cp:lastModifiedBy>
  <cp:revision>2</cp:revision>
  <cp:lastPrinted>2019-04-16T07:09:00Z</cp:lastPrinted>
  <dcterms:created xsi:type="dcterms:W3CDTF">2025-05-26T07:12:00Z</dcterms:created>
  <dcterms:modified xsi:type="dcterms:W3CDTF">2025-05-26T07:12:00Z</dcterms:modified>
</cp:coreProperties>
</file>